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D6D" w:rsidRDefault="00B47D6D" w:rsidP="00DF38DB">
      <w:pPr>
        <w:jc w:val="both"/>
        <w:rPr>
          <w:sz w:val="22"/>
          <w:szCs w:val="22"/>
        </w:rPr>
      </w:pPr>
    </w:p>
    <w:p w:rsidR="00B47D6D" w:rsidRPr="00D15FCC" w:rsidRDefault="00B47D6D" w:rsidP="00BE69F2">
      <w:pPr>
        <w:jc w:val="right"/>
        <w:rPr>
          <w:sz w:val="26"/>
          <w:szCs w:val="26"/>
        </w:rPr>
      </w:pPr>
    </w:p>
    <w:tbl>
      <w:tblPr>
        <w:tblW w:w="14850" w:type="dxa"/>
        <w:tblLook w:val="01E0"/>
      </w:tblPr>
      <w:tblGrid>
        <w:gridCol w:w="6771"/>
        <w:gridCol w:w="8079"/>
      </w:tblGrid>
      <w:tr w:rsidR="00B47D6D" w:rsidRPr="00D15FCC" w:rsidTr="00BE69F2">
        <w:tc>
          <w:tcPr>
            <w:tcW w:w="6771" w:type="dxa"/>
          </w:tcPr>
          <w:p w:rsidR="00B47D6D" w:rsidRPr="00192BB9" w:rsidRDefault="00B47D6D" w:rsidP="00BE69F2">
            <w:pPr>
              <w:jc w:val="both"/>
              <w:rPr>
                <w:sz w:val="26"/>
                <w:szCs w:val="26"/>
              </w:rPr>
            </w:pPr>
            <w:r w:rsidRPr="00192BB9">
              <w:rPr>
                <w:sz w:val="26"/>
                <w:szCs w:val="26"/>
              </w:rPr>
              <w:t>СОГЛАСОВАНО</w:t>
            </w:r>
          </w:p>
          <w:p w:rsidR="00B47D6D" w:rsidRPr="00192BB9" w:rsidRDefault="00B47D6D" w:rsidP="00BE69F2">
            <w:pPr>
              <w:jc w:val="both"/>
              <w:rPr>
                <w:sz w:val="26"/>
                <w:szCs w:val="26"/>
              </w:rPr>
            </w:pPr>
          </w:p>
          <w:p w:rsidR="00B47D6D" w:rsidRPr="00192BB9" w:rsidRDefault="00E7160D" w:rsidP="00BE69F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     </w:t>
            </w:r>
            <w:r w:rsidR="006C4DA5" w:rsidRPr="00192BB9">
              <w:rPr>
                <w:sz w:val="26"/>
                <w:szCs w:val="26"/>
              </w:rPr>
              <w:t xml:space="preserve"> </w:t>
            </w:r>
            <w:r w:rsidR="0061436D" w:rsidRPr="00192BB9">
              <w:rPr>
                <w:sz w:val="26"/>
                <w:szCs w:val="26"/>
              </w:rPr>
              <w:t>Е.А. Ткачев</w:t>
            </w:r>
          </w:p>
          <w:p w:rsidR="00E7160D" w:rsidRDefault="00E82C35" w:rsidP="00BE69F2">
            <w:pPr>
              <w:jc w:val="both"/>
              <w:rPr>
                <w:sz w:val="26"/>
                <w:szCs w:val="26"/>
              </w:rPr>
            </w:pPr>
            <w:r w:rsidRPr="00192BB9">
              <w:rPr>
                <w:sz w:val="26"/>
                <w:szCs w:val="26"/>
              </w:rPr>
              <w:t xml:space="preserve">Министр по делам </w:t>
            </w:r>
          </w:p>
          <w:p w:rsidR="00E7160D" w:rsidRDefault="00E82C35" w:rsidP="00BE69F2">
            <w:pPr>
              <w:jc w:val="both"/>
              <w:rPr>
                <w:sz w:val="26"/>
                <w:szCs w:val="26"/>
              </w:rPr>
            </w:pPr>
            <w:r w:rsidRPr="00192BB9">
              <w:rPr>
                <w:sz w:val="26"/>
                <w:szCs w:val="26"/>
              </w:rPr>
              <w:t xml:space="preserve">территориальных образований </w:t>
            </w:r>
          </w:p>
          <w:p w:rsidR="00B47D6D" w:rsidRPr="00192BB9" w:rsidRDefault="00E82C35" w:rsidP="00BE69F2">
            <w:pPr>
              <w:jc w:val="both"/>
              <w:rPr>
                <w:sz w:val="26"/>
                <w:szCs w:val="26"/>
              </w:rPr>
            </w:pPr>
            <w:r w:rsidRPr="00192BB9">
              <w:rPr>
                <w:sz w:val="26"/>
                <w:szCs w:val="26"/>
              </w:rPr>
              <w:t>Тверской области</w:t>
            </w:r>
          </w:p>
        </w:tc>
        <w:tc>
          <w:tcPr>
            <w:tcW w:w="8079" w:type="dxa"/>
          </w:tcPr>
          <w:p w:rsidR="00B47D6D" w:rsidRPr="00192BB9" w:rsidRDefault="00B47D6D" w:rsidP="00BE69F2">
            <w:pPr>
              <w:ind w:left="1594"/>
              <w:jc w:val="right"/>
              <w:rPr>
                <w:sz w:val="26"/>
                <w:szCs w:val="26"/>
              </w:rPr>
            </w:pPr>
            <w:r w:rsidRPr="00192BB9">
              <w:rPr>
                <w:sz w:val="26"/>
                <w:szCs w:val="26"/>
              </w:rPr>
              <w:t>СОГЛАСОВАНО</w:t>
            </w:r>
          </w:p>
          <w:p w:rsidR="00B47D6D" w:rsidRPr="00192BB9" w:rsidRDefault="00B47D6D" w:rsidP="00BE69F2">
            <w:pPr>
              <w:ind w:left="1594"/>
              <w:jc w:val="right"/>
              <w:rPr>
                <w:sz w:val="26"/>
                <w:szCs w:val="26"/>
              </w:rPr>
            </w:pPr>
          </w:p>
          <w:p w:rsidR="00B47D6D" w:rsidRPr="00192BB9" w:rsidRDefault="0061436D" w:rsidP="00BE69F2">
            <w:pPr>
              <w:ind w:left="1594"/>
              <w:jc w:val="right"/>
              <w:rPr>
                <w:sz w:val="26"/>
                <w:szCs w:val="26"/>
              </w:rPr>
            </w:pPr>
            <w:r w:rsidRPr="00192BB9">
              <w:rPr>
                <w:sz w:val="26"/>
                <w:szCs w:val="26"/>
              </w:rPr>
              <w:t>__________</w:t>
            </w:r>
            <w:r w:rsidR="006C4DA5" w:rsidRPr="00192BB9">
              <w:rPr>
                <w:sz w:val="26"/>
                <w:szCs w:val="26"/>
              </w:rPr>
              <w:t xml:space="preserve"> </w:t>
            </w:r>
            <w:r w:rsidRPr="00192BB9">
              <w:rPr>
                <w:sz w:val="26"/>
                <w:szCs w:val="26"/>
              </w:rPr>
              <w:t>Б.А. Гудков</w:t>
            </w:r>
          </w:p>
          <w:p w:rsidR="00B47D6D" w:rsidRPr="00192BB9" w:rsidRDefault="00B47D6D" w:rsidP="00BE69F2">
            <w:pPr>
              <w:ind w:left="1594"/>
              <w:jc w:val="right"/>
              <w:rPr>
                <w:sz w:val="26"/>
                <w:szCs w:val="26"/>
              </w:rPr>
            </w:pPr>
            <w:r w:rsidRPr="00192BB9">
              <w:rPr>
                <w:sz w:val="26"/>
                <w:szCs w:val="26"/>
              </w:rPr>
              <w:t xml:space="preserve">Председатель </w:t>
            </w:r>
          </w:p>
          <w:p w:rsidR="00B47D6D" w:rsidRPr="00192BB9" w:rsidRDefault="00E7160D" w:rsidP="00BE69F2">
            <w:pPr>
              <w:ind w:left="15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Общественного С</w:t>
            </w:r>
            <w:r w:rsidR="00B47D6D" w:rsidRPr="00192BB9">
              <w:rPr>
                <w:sz w:val="26"/>
                <w:szCs w:val="26"/>
              </w:rPr>
              <w:t>овета</w:t>
            </w:r>
          </w:p>
          <w:p w:rsidR="00B47D6D" w:rsidRPr="00192BB9" w:rsidRDefault="00B47D6D" w:rsidP="00BE69F2">
            <w:pPr>
              <w:ind w:left="1594"/>
              <w:jc w:val="both"/>
              <w:rPr>
                <w:sz w:val="26"/>
                <w:szCs w:val="26"/>
              </w:rPr>
            </w:pPr>
          </w:p>
        </w:tc>
      </w:tr>
    </w:tbl>
    <w:p w:rsidR="00B47D6D" w:rsidRPr="00D15FCC" w:rsidRDefault="00B47D6D" w:rsidP="0062695A">
      <w:pPr>
        <w:tabs>
          <w:tab w:val="left" w:pos="3969"/>
        </w:tabs>
        <w:jc w:val="right"/>
        <w:rPr>
          <w:sz w:val="26"/>
          <w:szCs w:val="26"/>
        </w:rPr>
      </w:pPr>
    </w:p>
    <w:p w:rsidR="00B47D6D" w:rsidRPr="00D15FCC" w:rsidRDefault="00BE69F2" w:rsidP="00F524D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деятельности Общественного С</w:t>
      </w:r>
      <w:r w:rsidR="00B47D6D" w:rsidRPr="00D15FCC">
        <w:rPr>
          <w:b/>
          <w:sz w:val="26"/>
          <w:szCs w:val="26"/>
        </w:rPr>
        <w:t xml:space="preserve">овета при </w:t>
      </w:r>
      <w:r w:rsidR="00E65F63">
        <w:rPr>
          <w:b/>
          <w:sz w:val="26"/>
          <w:szCs w:val="26"/>
        </w:rPr>
        <w:t>Министерстве по делам территориальных образований Тверской области</w:t>
      </w:r>
      <w:r w:rsidR="00B47D6D" w:rsidRPr="00D15FCC">
        <w:rPr>
          <w:b/>
          <w:sz w:val="26"/>
          <w:szCs w:val="26"/>
        </w:rPr>
        <w:t xml:space="preserve"> </w:t>
      </w:r>
    </w:p>
    <w:p w:rsidR="00B47D6D" w:rsidRPr="00D15FCC" w:rsidRDefault="00B47D6D" w:rsidP="00F524D7">
      <w:pPr>
        <w:jc w:val="center"/>
        <w:rPr>
          <w:b/>
          <w:sz w:val="26"/>
          <w:szCs w:val="26"/>
        </w:rPr>
      </w:pPr>
      <w:r w:rsidRPr="00D15FCC">
        <w:rPr>
          <w:b/>
          <w:sz w:val="26"/>
          <w:szCs w:val="26"/>
        </w:rPr>
        <w:t xml:space="preserve">за </w:t>
      </w:r>
      <w:r w:rsidR="00F25A3D">
        <w:rPr>
          <w:b/>
          <w:sz w:val="26"/>
          <w:szCs w:val="26"/>
        </w:rPr>
        <w:t>2013 год</w:t>
      </w:r>
    </w:p>
    <w:tbl>
      <w:tblPr>
        <w:tblpPr w:leftFromText="180" w:rightFromText="180" w:vertAnchor="text" w:horzAnchor="margin" w:tblpY="23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1386"/>
        <w:gridCol w:w="3758"/>
        <w:gridCol w:w="9072"/>
      </w:tblGrid>
      <w:tr w:rsidR="000A6518" w:rsidRPr="00D15FCC" w:rsidTr="000A6518">
        <w:trPr>
          <w:trHeight w:val="703"/>
          <w:tblHeader/>
        </w:trPr>
        <w:tc>
          <w:tcPr>
            <w:tcW w:w="634" w:type="dxa"/>
          </w:tcPr>
          <w:p w:rsidR="000A6518" w:rsidRPr="00192BB9" w:rsidRDefault="000A6518" w:rsidP="00192BB9">
            <w:pPr>
              <w:jc w:val="center"/>
              <w:rPr>
                <w:sz w:val="26"/>
                <w:szCs w:val="26"/>
              </w:rPr>
            </w:pPr>
            <w:r w:rsidRPr="00192BB9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92BB9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192BB9">
              <w:rPr>
                <w:sz w:val="26"/>
                <w:szCs w:val="26"/>
              </w:rPr>
              <w:t>/</w:t>
            </w:r>
            <w:proofErr w:type="spellStart"/>
            <w:r w:rsidRPr="00192BB9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386" w:type="dxa"/>
          </w:tcPr>
          <w:p w:rsidR="000A6518" w:rsidRPr="00192BB9" w:rsidRDefault="000A6518" w:rsidP="00192BB9">
            <w:pPr>
              <w:jc w:val="center"/>
              <w:rPr>
                <w:sz w:val="26"/>
                <w:szCs w:val="26"/>
              </w:rPr>
            </w:pPr>
            <w:r w:rsidRPr="00192BB9">
              <w:rPr>
                <w:sz w:val="26"/>
                <w:szCs w:val="26"/>
              </w:rPr>
              <w:t>Дата заседания</w:t>
            </w:r>
          </w:p>
        </w:tc>
        <w:tc>
          <w:tcPr>
            <w:tcW w:w="3758" w:type="dxa"/>
          </w:tcPr>
          <w:p w:rsidR="000A6518" w:rsidRPr="00192BB9" w:rsidRDefault="000A6518" w:rsidP="00192BB9">
            <w:pPr>
              <w:jc w:val="center"/>
              <w:rPr>
                <w:sz w:val="26"/>
                <w:szCs w:val="26"/>
              </w:rPr>
            </w:pPr>
            <w:r w:rsidRPr="00192BB9">
              <w:rPr>
                <w:sz w:val="26"/>
                <w:szCs w:val="26"/>
              </w:rPr>
              <w:t>Рассмотренные вопросы</w:t>
            </w:r>
          </w:p>
        </w:tc>
        <w:tc>
          <w:tcPr>
            <w:tcW w:w="9072" w:type="dxa"/>
          </w:tcPr>
          <w:p w:rsidR="000A6518" w:rsidRPr="00192BB9" w:rsidRDefault="000A6518" w:rsidP="00192BB9">
            <w:pPr>
              <w:jc w:val="center"/>
              <w:rPr>
                <w:sz w:val="26"/>
                <w:szCs w:val="26"/>
              </w:rPr>
            </w:pPr>
            <w:r w:rsidRPr="00192BB9">
              <w:rPr>
                <w:sz w:val="26"/>
                <w:szCs w:val="26"/>
              </w:rPr>
              <w:t>Принятые решения</w:t>
            </w:r>
          </w:p>
        </w:tc>
      </w:tr>
      <w:tr w:rsidR="000A6518" w:rsidRPr="00D15FCC" w:rsidTr="000A6518">
        <w:trPr>
          <w:trHeight w:val="2525"/>
        </w:trPr>
        <w:tc>
          <w:tcPr>
            <w:tcW w:w="634" w:type="dxa"/>
          </w:tcPr>
          <w:p w:rsidR="000A6518" w:rsidRPr="001B3A21" w:rsidRDefault="000A6518" w:rsidP="00192BB9">
            <w:pPr>
              <w:jc w:val="both"/>
            </w:pPr>
            <w:r w:rsidRPr="001B3A21">
              <w:t>1</w:t>
            </w:r>
          </w:p>
        </w:tc>
        <w:tc>
          <w:tcPr>
            <w:tcW w:w="1386" w:type="dxa"/>
          </w:tcPr>
          <w:p w:rsidR="000A6518" w:rsidRPr="001B3A21" w:rsidRDefault="000A6518" w:rsidP="00192BB9">
            <w:pPr>
              <w:jc w:val="both"/>
            </w:pPr>
            <w:r>
              <w:t>25.03.2013</w:t>
            </w:r>
          </w:p>
        </w:tc>
        <w:tc>
          <w:tcPr>
            <w:tcW w:w="3758" w:type="dxa"/>
          </w:tcPr>
          <w:p w:rsidR="000A6518" w:rsidRDefault="000A6518" w:rsidP="00B467A2">
            <w:pPr>
              <w:pStyle w:val="a7"/>
              <w:spacing w:line="240" w:lineRule="auto"/>
              <w:ind w:left="248" w:hanging="24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Заседание Общественного Совета</w:t>
            </w:r>
          </w:p>
          <w:p w:rsidR="000A6518" w:rsidRPr="001B3A21" w:rsidRDefault="000A6518" w:rsidP="00B467A2">
            <w:pPr>
              <w:pStyle w:val="a7"/>
              <w:spacing w:line="240" w:lineRule="auto"/>
              <w:ind w:left="248" w:hanging="24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B3A21">
              <w:rPr>
                <w:rFonts w:ascii="Times New Roman" w:eastAsiaTheme="minorHAnsi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Повышение роли общественных советов по привлечению общественности к охране и эффективному использованию памятников историко-культурного наследия Тверской области</w:t>
            </w:r>
            <w:r w:rsidRPr="001B3A21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0A6518" w:rsidRDefault="000A6518" w:rsidP="00B467A2">
            <w:pPr>
              <w:numPr>
                <w:ilvl w:val="0"/>
                <w:numId w:val="4"/>
              </w:numPr>
              <w:ind w:left="175" w:hanging="175"/>
              <w:jc w:val="both"/>
            </w:pPr>
            <w:r>
              <w:t>Информация Председателя Общественного Совета при Главном управлении по государственной охране объектов культурного наследия Тверской области Киселева С.Л. принять к сведению.</w:t>
            </w:r>
          </w:p>
          <w:p w:rsidR="000A6518" w:rsidRPr="001B3A21" w:rsidRDefault="000A6518" w:rsidP="00B467A2">
            <w:pPr>
              <w:numPr>
                <w:ilvl w:val="0"/>
                <w:numId w:val="4"/>
              </w:numPr>
              <w:ind w:left="175" w:hanging="175"/>
              <w:jc w:val="both"/>
            </w:pPr>
            <w:r>
              <w:t>Считать обоснованными высказывания Председателей Общественных советов по совершенствованию участия общественности и органов государственной власти Тверской области по охране культурного наследия.</w:t>
            </w:r>
          </w:p>
        </w:tc>
      </w:tr>
      <w:tr w:rsidR="000A6518" w:rsidRPr="00D15FCC" w:rsidTr="000A6518">
        <w:tc>
          <w:tcPr>
            <w:tcW w:w="634" w:type="dxa"/>
          </w:tcPr>
          <w:p w:rsidR="000A6518" w:rsidRPr="001B3A21" w:rsidRDefault="000A6518" w:rsidP="00F0215C">
            <w:pPr>
              <w:jc w:val="both"/>
            </w:pPr>
            <w:r>
              <w:t>2</w:t>
            </w:r>
          </w:p>
        </w:tc>
        <w:tc>
          <w:tcPr>
            <w:tcW w:w="1386" w:type="dxa"/>
          </w:tcPr>
          <w:p w:rsidR="000A6518" w:rsidRDefault="000A6518" w:rsidP="00F0215C">
            <w:pPr>
              <w:jc w:val="both"/>
            </w:pPr>
            <w:r>
              <w:t>01.04.2013</w:t>
            </w:r>
          </w:p>
        </w:tc>
        <w:tc>
          <w:tcPr>
            <w:tcW w:w="3758" w:type="dxa"/>
          </w:tcPr>
          <w:p w:rsidR="000A6518" w:rsidRDefault="000A6518" w:rsidP="00B467A2">
            <w:pPr>
              <w:pStyle w:val="a7"/>
              <w:spacing w:line="240" w:lineRule="auto"/>
              <w:ind w:left="24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Рассмотрена «Стратегия государственной национальной политики Российской Федерации на период до 2025 года», утвержденная Указом Президента Российской Федерации от 19.12.2012 № 1666 (далее – Стратегия)</w:t>
            </w:r>
          </w:p>
        </w:tc>
        <w:tc>
          <w:tcPr>
            <w:tcW w:w="9072" w:type="dxa"/>
          </w:tcPr>
          <w:p w:rsidR="000A6518" w:rsidRDefault="000A6518" w:rsidP="00B467A2">
            <w:pPr>
              <w:ind w:left="175"/>
              <w:jc w:val="both"/>
            </w:pPr>
            <w:r>
              <w:t>Принято решение всем членам Общественного Совета стать «проводниками» положений Стратегии на своих рабочих местах, взаимодействовать с общественностью и органами власти в реализации региональных задач Стратегии.</w:t>
            </w:r>
          </w:p>
        </w:tc>
      </w:tr>
      <w:tr w:rsidR="000A6518" w:rsidRPr="00D15FCC" w:rsidTr="000A6518">
        <w:tc>
          <w:tcPr>
            <w:tcW w:w="634" w:type="dxa"/>
          </w:tcPr>
          <w:p w:rsidR="000A6518" w:rsidRPr="001B3A21" w:rsidRDefault="000A6518" w:rsidP="002733AF">
            <w:pPr>
              <w:jc w:val="both"/>
            </w:pPr>
            <w:r>
              <w:lastRenderedPageBreak/>
              <w:t>3</w:t>
            </w:r>
          </w:p>
        </w:tc>
        <w:tc>
          <w:tcPr>
            <w:tcW w:w="1386" w:type="dxa"/>
          </w:tcPr>
          <w:p w:rsidR="000A6518" w:rsidRDefault="000A6518" w:rsidP="002733AF">
            <w:pPr>
              <w:jc w:val="both"/>
            </w:pPr>
            <w:r>
              <w:t>05.04.2013</w:t>
            </w:r>
          </w:p>
        </w:tc>
        <w:tc>
          <w:tcPr>
            <w:tcW w:w="3758" w:type="dxa"/>
          </w:tcPr>
          <w:p w:rsidR="000A6518" w:rsidRDefault="000A6518" w:rsidP="00B467A2">
            <w:pPr>
              <w:pStyle w:val="a7"/>
              <w:spacing w:line="240" w:lineRule="auto"/>
              <w:ind w:left="24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Участие в работе «круглого стола: «Итоги работы общественных палат (общественных советов) за 2012 год и совершенствование их деятельности в 2013 г.».</w:t>
            </w:r>
          </w:p>
        </w:tc>
        <w:tc>
          <w:tcPr>
            <w:tcW w:w="9072" w:type="dxa"/>
          </w:tcPr>
          <w:p w:rsidR="000A6518" w:rsidRDefault="000A6518" w:rsidP="00B467A2">
            <w:pPr>
              <w:ind w:left="175"/>
              <w:jc w:val="both"/>
            </w:pPr>
            <w:r>
              <w:t xml:space="preserve">Участие приняла </w:t>
            </w:r>
            <w:proofErr w:type="spellStart"/>
            <w:r>
              <w:t>Скаковская</w:t>
            </w:r>
            <w:proofErr w:type="spellEnd"/>
            <w:r>
              <w:t xml:space="preserve"> Людмила Николаевна – заместитель Председателя Общественного совета при Министерстве по делам территориальных образований Тверской области</w:t>
            </w:r>
          </w:p>
        </w:tc>
      </w:tr>
      <w:tr w:rsidR="000A6518" w:rsidRPr="00D15FCC" w:rsidTr="000A6518">
        <w:tc>
          <w:tcPr>
            <w:tcW w:w="634" w:type="dxa"/>
          </w:tcPr>
          <w:p w:rsidR="000A6518" w:rsidRPr="001B3A21" w:rsidRDefault="000A6518" w:rsidP="00192BB9">
            <w:pPr>
              <w:jc w:val="both"/>
            </w:pPr>
            <w:r>
              <w:t>4</w:t>
            </w:r>
          </w:p>
        </w:tc>
        <w:tc>
          <w:tcPr>
            <w:tcW w:w="1386" w:type="dxa"/>
          </w:tcPr>
          <w:p w:rsidR="000A6518" w:rsidRDefault="000A6518" w:rsidP="00192BB9">
            <w:pPr>
              <w:jc w:val="both"/>
            </w:pPr>
            <w:r>
              <w:t>28.06.2013</w:t>
            </w:r>
          </w:p>
        </w:tc>
        <w:tc>
          <w:tcPr>
            <w:tcW w:w="3758" w:type="dxa"/>
          </w:tcPr>
          <w:p w:rsidR="000A6518" w:rsidRDefault="000A6518" w:rsidP="00B467A2">
            <w:pPr>
              <w:pStyle w:val="a7"/>
              <w:spacing w:line="240" w:lineRule="auto"/>
              <w:ind w:left="24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Заседание Правления Ассоциации «Совет муниципальных образований Тверской области» с участием Общественного Совета при Министерстве по делам территориальных образований Тверской области.</w:t>
            </w:r>
          </w:p>
          <w:p w:rsidR="000A6518" w:rsidRDefault="000A6518" w:rsidP="00B467A2">
            <w:pPr>
              <w:pStyle w:val="a7"/>
              <w:spacing w:line="240" w:lineRule="auto"/>
              <w:ind w:left="24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 ходе оптимизации расходов в муниципальных образованиях Тверской области</w:t>
            </w:r>
          </w:p>
          <w:p w:rsidR="000A6518" w:rsidRDefault="000A6518" w:rsidP="00B467A2">
            <w:pPr>
              <w:pStyle w:val="a7"/>
              <w:spacing w:line="240" w:lineRule="auto"/>
              <w:ind w:left="24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 изменениях в составе Общественного Совета при Министерстве по делам территориальных образований Тверской области</w:t>
            </w:r>
          </w:p>
        </w:tc>
        <w:tc>
          <w:tcPr>
            <w:tcW w:w="9072" w:type="dxa"/>
          </w:tcPr>
          <w:p w:rsidR="000A6518" w:rsidRDefault="000A6518" w:rsidP="00B467A2">
            <w:pPr>
              <w:ind w:left="175"/>
              <w:jc w:val="both"/>
            </w:pPr>
            <w:r>
              <w:t>Продолжить работу по оптимизации расходов в муниципальных образованиях. Обратить внимание на недопустимость влияния оптимизации на снижение качества предоставления услуг населению и исполнение полномочий в целом.</w:t>
            </w:r>
          </w:p>
        </w:tc>
      </w:tr>
      <w:tr w:rsidR="000A6518" w:rsidRPr="00D15FCC" w:rsidTr="000A6518">
        <w:tc>
          <w:tcPr>
            <w:tcW w:w="634" w:type="dxa"/>
          </w:tcPr>
          <w:p w:rsidR="000A6518" w:rsidRPr="001B3A21" w:rsidRDefault="000A6518" w:rsidP="00192BB9">
            <w:pPr>
              <w:jc w:val="both"/>
            </w:pPr>
            <w:r>
              <w:t>4</w:t>
            </w:r>
          </w:p>
        </w:tc>
        <w:tc>
          <w:tcPr>
            <w:tcW w:w="1386" w:type="dxa"/>
          </w:tcPr>
          <w:p w:rsidR="000A6518" w:rsidRPr="001B3A21" w:rsidRDefault="000A6518" w:rsidP="00192BB9">
            <w:pPr>
              <w:jc w:val="both"/>
            </w:pPr>
            <w:r>
              <w:t>14.10.2013</w:t>
            </w:r>
          </w:p>
        </w:tc>
        <w:tc>
          <w:tcPr>
            <w:tcW w:w="3758" w:type="dxa"/>
          </w:tcPr>
          <w:p w:rsidR="000A6518" w:rsidRPr="00B467A2" w:rsidRDefault="000A6518" w:rsidP="00B467A2">
            <w:pPr>
              <w:pStyle w:val="a7"/>
              <w:spacing w:line="240" w:lineRule="auto"/>
              <w:ind w:left="10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467A2">
              <w:rPr>
                <w:rFonts w:ascii="Times New Roman" w:hAnsi="Times New Roman"/>
                <w:sz w:val="24"/>
                <w:szCs w:val="24"/>
              </w:rPr>
              <w:t>Управление общественных связей аппарата Правительства Тверской области совместно с Министерством финансов Тверской области проводит публичное обсуждение</w:t>
            </w:r>
            <w:r w:rsidRPr="00B467A2">
              <w:rPr>
                <w:rFonts w:ascii="Times New Roman" w:hAnsi="Times New Roman"/>
                <w:bCs/>
                <w:sz w:val="24"/>
                <w:szCs w:val="24"/>
              </w:rPr>
              <w:t xml:space="preserve"> проекта закона Тверской области «Об областном бюджете Тверской области</w:t>
            </w:r>
            <w:r w:rsidRPr="00B467A2">
              <w:rPr>
                <w:rFonts w:ascii="Times New Roman" w:hAnsi="Times New Roman"/>
                <w:sz w:val="24"/>
                <w:szCs w:val="24"/>
              </w:rPr>
              <w:t xml:space="preserve"> на 2014 год и на </w:t>
            </w:r>
            <w:r w:rsidRPr="00B467A2">
              <w:rPr>
                <w:rFonts w:ascii="Times New Roman" w:hAnsi="Times New Roman"/>
                <w:sz w:val="24"/>
                <w:szCs w:val="24"/>
              </w:rPr>
              <w:lastRenderedPageBreak/>
              <w:t>плановый период 2015 и 2016 годов»</w:t>
            </w:r>
          </w:p>
        </w:tc>
        <w:tc>
          <w:tcPr>
            <w:tcW w:w="9072" w:type="dxa"/>
          </w:tcPr>
          <w:p w:rsidR="000A6518" w:rsidRPr="001B3A21" w:rsidRDefault="000A6518" w:rsidP="007B4E3B">
            <w:pPr>
              <w:ind w:left="176"/>
              <w:jc w:val="both"/>
            </w:pPr>
            <w:r>
              <w:lastRenderedPageBreak/>
              <w:t>Участие принял Гудков Борис Алексеевич – Председатель Общественного Совета при Министерстве по делам территориальных образований Тверской области</w:t>
            </w:r>
          </w:p>
        </w:tc>
      </w:tr>
      <w:tr w:rsidR="000A6518" w:rsidRPr="00D15FCC" w:rsidTr="000A6518">
        <w:tc>
          <w:tcPr>
            <w:tcW w:w="634" w:type="dxa"/>
          </w:tcPr>
          <w:p w:rsidR="000A6518" w:rsidRDefault="000A6518" w:rsidP="00192BB9">
            <w:pPr>
              <w:jc w:val="both"/>
            </w:pPr>
            <w:r>
              <w:lastRenderedPageBreak/>
              <w:t>5</w:t>
            </w:r>
          </w:p>
        </w:tc>
        <w:tc>
          <w:tcPr>
            <w:tcW w:w="1386" w:type="dxa"/>
          </w:tcPr>
          <w:p w:rsidR="000A6518" w:rsidRDefault="000A6518" w:rsidP="00192BB9">
            <w:pPr>
              <w:jc w:val="both"/>
            </w:pPr>
            <w:r>
              <w:t>31.10.2013</w:t>
            </w:r>
          </w:p>
        </w:tc>
        <w:tc>
          <w:tcPr>
            <w:tcW w:w="3758" w:type="dxa"/>
          </w:tcPr>
          <w:p w:rsidR="000A6518" w:rsidRPr="00B467A2" w:rsidRDefault="000A6518" w:rsidP="00B467A2">
            <w:pPr>
              <w:pStyle w:val="a7"/>
              <w:spacing w:line="240" w:lineRule="auto"/>
              <w:ind w:left="1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Общественная палата Тверской области совместно с Управлением общественных связей аппарата Правительства Тверской области проводит учебно-методический семинар</w:t>
            </w:r>
          </w:p>
        </w:tc>
        <w:tc>
          <w:tcPr>
            <w:tcW w:w="9072" w:type="dxa"/>
          </w:tcPr>
          <w:p w:rsidR="000A6518" w:rsidRDefault="000A6518" w:rsidP="007B4E3B">
            <w:pPr>
              <w:ind w:left="176"/>
              <w:jc w:val="both"/>
            </w:pPr>
            <w:r>
              <w:t>Участие принял Гудков Борис Алексеевич – Председатель Общественного Совета при Министерстве по делам территориальных образований Тверской области</w:t>
            </w:r>
          </w:p>
        </w:tc>
      </w:tr>
      <w:tr w:rsidR="000A6518" w:rsidRPr="00D15FCC" w:rsidTr="000A6518">
        <w:tc>
          <w:tcPr>
            <w:tcW w:w="634" w:type="dxa"/>
          </w:tcPr>
          <w:p w:rsidR="000A6518" w:rsidRPr="001B3A21" w:rsidRDefault="000A6518" w:rsidP="00192BB9">
            <w:pPr>
              <w:jc w:val="both"/>
            </w:pPr>
            <w:r>
              <w:t>6</w:t>
            </w:r>
          </w:p>
        </w:tc>
        <w:tc>
          <w:tcPr>
            <w:tcW w:w="1386" w:type="dxa"/>
          </w:tcPr>
          <w:p w:rsidR="000A6518" w:rsidRPr="001B3A21" w:rsidRDefault="000A6518" w:rsidP="00192BB9">
            <w:pPr>
              <w:jc w:val="both"/>
            </w:pPr>
            <w:r>
              <w:t>03.12.2013</w:t>
            </w:r>
          </w:p>
        </w:tc>
        <w:tc>
          <w:tcPr>
            <w:tcW w:w="3758" w:type="dxa"/>
          </w:tcPr>
          <w:p w:rsidR="000A6518" w:rsidRPr="001B3A21" w:rsidRDefault="000A6518" w:rsidP="00CB1A29">
            <w:pPr>
              <w:pStyle w:val="a7"/>
              <w:spacing w:line="240" w:lineRule="auto"/>
              <w:ind w:left="24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Заседание Правления Ассоциации «Совет муниципальных образований Тверской области» с участием Общественного Совета при Министерстве по делам территориальных образований Тверской области.</w:t>
            </w:r>
          </w:p>
        </w:tc>
        <w:tc>
          <w:tcPr>
            <w:tcW w:w="9072" w:type="dxa"/>
          </w:tcPr>
          <w:p w:rsidR="000A6518" w:rsidRDefault="00EB6D84" w:rsidP="00EB6D84">
            <w:pPr>
              <w:ind w:left="176"/>
              <w:jc w:val="both"/>
            </w:pPr>
            <w:r>
              <w:t>1.</w:t>
            </w:r>
            <w:r w:rsidR="005C31A6">
              <w:t>Члены Общественного Совета положительно относятся к проводимой работе Министерства по делам территориальных образований Тверской области в части</w:t>
            </w:r>
            <w:r>
              <w:t>,</w:t>
            </w:r>
            <w:r w:rsidR="005C31A6">
              <w:t xml:space="preserve"> касающейся оптимизации </w:t>
            </w:r>
            <w:r>
              <w:t>порядка формирования органов местного самоуправления и территориальной организации местного самоуправления.</w:t>
            </w:r>
          </w:p>
          <w:p w:rsidR="00EB6D84" w:rsidRPr="001B3A21" w:rsidRDefault="00EB6D84" w:rsidP="00EB6D84">
            <w:pPr>
              <w:ind w:left="176"/>
              <w:jc w:val="both"/>
            </w:pPr>
            <w:r>
              <w:t>2. Принято решение о формировании плана работы на 2014 год</w:t>
            </w:r>
          </w:p>
        </w:tc>
      </w:tr>
    </w:tbl>
    <w:p w:rsidR="00B47D6D" w:rsidRDefault="00B47D6D" w:rsidP="00D15FCC">
      <w:pPr>
        <w:jc w:val="both"/>
        <w:rPr>
          <w:sz w:val="26"/>
          <w:szCs w:val="26"/>
        </w:rPr>
      </w:pPr>
    </w:p>
    <w:p w:rsidR="00166CCF" w:rsidRDefault="00166CCF" w:rsidP="00D15FCC">
      <w:pPr>
        <w:jc w:val="both"/>
        <w:rPr>
          <w:sz w:val="26"/>
          <w:szCs w:val="26"/>
        </w:rPr>
      </w:pPr>
    </w:p>
    <w:p w:rsidR="009B6F88" w:rsidRDefault="003C5E57" w:rsidP="00D15F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Общественного Совета при Министерстве по делам территориальных образований Тверской области Б.А. Гудков совместно с другими членами Общественного Совета принял участие в </w:t>
      </w:r>
      <w:r w:rsidR="0091544A">
        <w:rPr>
          <w:sz w:val="26"/>
          <w:szCs w:val="26"/>
        </w:rPr>
        <w:t>13 совещаниях, семинарах-совещаниях с главами муниципальных образований Тверской области, организованных Министерством по делам территориальных образований Тверской области.</w:t>
      </w:r>
    </w:p>
    <w:p w:rsidR="00F86130" w:rsidRDefault="00F86130" w:rsidP="00D15FCC">
      <w:pPr>
        <w:jc w:val="both"/>
        <w:rPr>
          <w:sz w:val="26"/>
          <w:szCs w:val="26"/>
        </w:rPr>
      </w:pPr>
      <w:r>
        <w:t>Председатель Общественного Совета при Министерстве по делам территориальных образований Тверской области Б.А. Гудков принимает активное участие в заседаниях координационного совета «Наша Победа». Член Общественного Совета при Министерстве по делам территориальных образований Тверской области Б.Н. Рыбка  является членом Попечительского совета регионального благотворительного марафона «Наша Победа» и принимал активное практическое участие в организации помощи ветеранам ВОВ.</w:t>
      </w:r>
    </w:p>
    <w:p w:rsidR="009B6F88" w:rsidRDefault="009B6F88" w:rsidP="00D15FCC">
      <w:pPr>
        <w:jc w:val="both"/>
        <w:rPr>
          <w:sz w:val="26"/>
          <w:szCs w:val="26"/>
        </w:rPr>
      </w:pPr>
    </w:p>
    <w:p w:rsidR="00166CCF" w:rsidRDefault="00166CCF" w:rsidP="00D15FCC">
      <w:pPr>
        <w:jc w:val="both"/>
        <w:rPr>
          <w:sz w:val="26"/>
          <w:szCs w:val="26"/>
        </w:rPr>
      </w:pPr>
    </w:p>
    <w:p w:rsidR="00166CCF" w:rsidRPr="00D15FCC" w:rsidRDefault="00166CCF" w:rsidP="00D15FCC">
      <w:pPr>
        <w:jc w:val="both"/>
        <w:rPr>
          <w:sz w:val="26"/>
          <w:szCs w:val="26"/>
        </w:rPr>
      </w:pPr>
    </w:p>
    <w:p w:rsidR="00F4360F" w:rsidRPr="00166CCF" w:rsidRDefault="008B5C90" w:rsidP="00D15FCC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Исп.</w:t>
      </w:r>
      <w:r w:rsidR="00F4360F" w:rsidRPr="00166CCF">
        <w:rPr>
          <w:i/>
          <w:sz w:val="20"/>
          <w:szCs w:val="20"/>
        </w:rPr>
        <w:t>: Венедиктова Л.В.</w:t>
      </w:r>
    </w:p>
    <w:p w:rsidR="00B47D6D" w:rsidRPr="00166CCF" w:rsidRDefault="00B47D6D" w:rsidP="00D15FCC">
      <w:pPr>
        <w:jc w:val="both"/>
        <w:rPr>
          <w:i/>
          <w:sz w:val="20"/>
          <w:szCs w:val="20"/>
        </w:rPr>
      </w:pPr>
      <w:r w:rsidRPr="00166CCF">
        <w:rPr>
          <w:i/>
          <w:sz w:val="20"/>
          <w:szCs w:val="20"/>
        </w:rPr>
        <w:t>тел.</w:t>
      </w:r>
      <w:r w:rsidR="00F4360F" w:rsidRPr="00166CCF">
        <w:rPr>
          <w:i/>
          <w:sz w:val="20"/>
          <w:szCs w:val="20"/>
        </w:rPr>
        <w:t xml:space="preserve"> 35-81-57</w:t>
      </w:r>
    </w:p>
    <w:sectPr w:rsidR="00B47D6D" w:rsidRPr="00166CCF" w:rsidSect="009B6F88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B33E4"/>
    <w:multiLevelType w:val="hybridMultilevel"/>
    <w:tmpl w:val="2B76945C"/>
    <w:lvl w:ilvl="0" w:tplc="84D44456">
      <w:start w:val="1"/>
      <w:numFmt w:val="decimal"/>
      <w:lvlText w:val="%1."/>
      <w:lvlJc w:val="left"/>
      <w:pPr>
        <w:ind w:left="165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82F15"/>
    <w:multiLevelType w:val="hybridMultilevel"/>
    <w:tmpl w:val="F9525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77CAA"/>
    <w:multiLevelType w:val="hybridMultilevel"/>
    <w:tmpl w:val="A0A685B6"/>
    <w:lvl w:ilvl="0" w:tplc="10480BC6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5AB26F4"/>
    <w:multiLevelType w:val="hybridMultilevel"/>
    <w:tmpl w:val="6248E56E"/>
    <w:lvl w:ilvl="0" w:tplc="75CA298C">
      <w:start w:val="2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680B36B0"/>
    <w:multiLevelType w:val="multilevel"/>
    <w:tmpl w:val="2744C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B0902F9"/>
    <w:multiLevelType w:val="hybridMultilevel"/>
    <w:tmpl w:val="EFC0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5A4CEA"/>
    <w:multiLevelType w:val="hybridMultilevel"/>
    <w:tmpl w:val="BA6EB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7A0D"/>
    <w:rsid w:val="000201D1"/>
    <w:rsid w:val="00046572"/>
    <w:rsid w:val="000738F5"/>
    <w:rsid w:val="000A1BE5"/>
    <w:rsid w:val="000A6518"/>
    <w:rsid w:val="000B6851"/>
    <w:rsid w:val="000B7210"/>
    <w:rsid w:val="000D2726"/>
    <w:rsid w:val="00112757"/>
    <w:rsid w:val="00114D53"/>
    <w:rsid w:val="0014038A"/>
    <w:rsid w:val="00143C18"/>
    <w:rsid w:val="00165B73"/>
    <w:rsid w:val="00166CCF"/>
    <w:rsid w:val="00176092"/>
    <w:rsid w:val="00192BB9"/>
    <w:rsid w:val="001A3B1F"/>
    <w:rsid w:val="001B0E15"/>
    <w:rsid w:val="001B3A21"/>
    <w:rsid w:val="001F29C2"/>
    <w:rsid w:val="001F2A62"/>
    <w:rsid w:val="001F2B06"/>
    <w:rsid w:val="001F7A0D"/>
    <w:rsid w:val="00201F3F"/>
    <w:rsid w:val="002261EC"/>
    <w:rsid w:val="00226893"/>
    <w:rsid w:val="0024015C"/>
    <w:rsid w:val="00244417"/>
    <w:rsid w:val="002467CC"/>
    <w:rsid w:val="002733AF"/>
    <w:rsid w:val="00280658"/>
    <w:rsid w:val="00295A9A"/>
    <w:rsid w:val="002A4D32"/>
    <w:rsid w:val="002C2F88"/>
    <w:rsid w:val="00303E93"/>
    <w:rsid w:val="0033491A"/>
    <w:rsid w:val="003420F4"/>
    <w:rsid w:val="00351B02"/>
    <w:rsid w:val="00361BA2"/>
    <w:rsid w:val="0037238D"/>
    <w:rsid w:val="00377C2B"/>
    <w:rsid w:val="003B3681"/>
    <w:rsid w:val="003B42FD"/>
    <w:rsid w:val="003C5E57"/>
    <w:rsid w:val="003E4C32"/>
    <w:rsid w:val="004102F0"/>
    <w:rsid w:val="00433CC6"/>
    <w:rsid w:val="00442D07"/>
    <w:rsid w:val="00451858"/>
    <w:rsid w:val="004534A0"/>
    <w:rsid w:val="0045736C"/>
    <w:rsid w:val="00494F92"/>
    <w:rsid w:val="00497051"/>
    <w:rsid w:val="004A19B5"/>
    <w:rsid w:val="004D45F0"/>
    <w:rsid w:val="00505D2E"/>
    <w:rsid w:val="00557155"/>
    <w:rsid w:val="00562D9C"/>
    <w:rsid w:val="005A1F6B"/>
    <w:rsid w:val="005C31A6"/>
    <w:rsid w:val="005E1B3A"/>
    <w:rsid w:val="005F6CFC"/>
    <w:rsid w:val="005F7F55"/>
    <w:rsid w:val="0061436D"/>
    <w:rsid w:val="006234C6"/>
    <w:rsid w:val="00625A74"/>
    <w:rsid w:val="0062695A"/>
    <w:rsid w:val="00665708"/>
    <w:rsid w:val="006742C2"/>
    <w:rsid w:val="00695022"/>
    <w:rsid w:val="006A04F6"/>
    <w:rsid w:val="006C0FB3"/>
    <w:rsid w:val="006C2C0C"/>
    <w:rsid w:val="006C3786"/>
    <w:rsid w:val="006C4DA5"/>
    <w:rsid w:val="006E3DFA"/>
    <w:rsid w:val="007244E9"/>
    <w:rsid w:val="00755EBD"/>
    <w:rsid w:val="00771168"/>
    <w:rsid w:val="00776658"/>
    <w:rsid w:val="00780AD5"/>
    <w:rsid w:val="00786338"/>
    <w:rsid w:val="007B4E3B"/>
    <w:rsid w:val="007C6FCB"/>
    <w:rsid w:val="007F7FC6"/>
    <w:rsid w:val="00805D2E"/>
    <w:rsid w:val="00811FA5"/>
    <w:rsid w:val="0082660C"/>
    <w:rsid w:val="00835C1A"/>
    <w:rsid w:val="00842FDE"/>
    <w:rsid w:val="00857218"/>
    <w:rsid w:val="00861A76"/>
    <w:rsid w:val="008642C2"/>
    <w:rsid w:val="00873C08"/>
    <w:rsid w:val="008806A2"/>
    <w:rsid w:val="00892BAD"/>
    <w:rsid w:val="008B4572"/>
    <w:rsid w:val="008B5C90"/>
    <w:rsid w:val="008B714D"/>
    <w:rsid w:val="008D5C16"/>
    <w:rsid w:val="008F34B0"/>
    <w:rsid w:val="008F3678"/>
    <w:rsid w:val="00912C00"/>
    <w:rsid w:val="0091544A"/>
    <w:rsid w:val="009213E5"/>
    <w:rsid w:val="00944B9A"/>
    <w:rsid w:val="0094512D"/>
    <w:rsid w:val="00952045"/>
    <w:rsid w:val="00954697"/>
    <w:rsid w:val="00962B1B"/>
    <w:rsid w:val="009B0C37"/>
    <w:rsid w:val="009B4E0C"/>
    <w:rsid w:val="009B6F88"/>
    <w:rsid w:val="009D2675"/>
    <w:rsid w:val="009D5455"/>
    <w:rsid w:val="009F1086"/>
    <w:rsid w:val="00A015FC"/>
    <w:rsid w:val="00A1747F"/>
    <w:rsid w:val="00A30588"/>
    <w:rsid w:val="00A348FE"/>
    <w:rsid w:val="00AD6AEC"/>
    <w:rsid w:val="00AE6854"/>
    <w:rsid w:val="00AF2A59"/>
    <w:rsid w:val="00B02E8C"/>
    <w:rsid w:val="00B151B3"/>
    <w:rsid w:val="00B26C79"/>
    <w:rsid w:val="00B3174A"/>
    <w:rsid w:val="00B467A2"/>
    <w:rsid w:val="00B47D6D"/>
    <w:rsid w:val="00B62DAF"/>
    <w:rsid w:val="00B63626"/>
    <w:rsid w:val="00B82548"/>
    <w:rsid w:val="00B842D4"/>
    <w:rsid w:val="00B86C6F"/>
    <w:rsid w:val="00BE69F2"/>
    <w:rsid w:val="00BE7865"/>
    <w:rsid w:val="00C0294D"/>
    <w:rsid w:val="00C146AD"/>
    <w:rsid w:val="00C51978"/>
    <w:rsid w:val="00C60035"/>
    <w:rsid w:val="00CB1A29"/>
    <w:rsid w:val="00CB3B94"/>
    <w:rsid w:val="00CC4895"/>
    <w:rsid w:val="00CC7847"/>
    <w:rsid w:val="00D15FCC"/>
    <w:rsid w:val="00D1714B"/>
    <w:rsid w:val="00D652D3"/>
    <w:rsid w:val="00DC4DDF"/>
    <w:rsid w:val="00DC624E"/>
    <w:rsid w:val="00DD7A1B"/>
    <w:rsid w:val="00DF38DB"/>
    <w:rsid w:val="00DF72D5"/>
    <w:rsid w:val="00E20A35"/>
    <w:rsid w:val="00E47DE6"/>
    <w:rsid w:val="00E65F63"/>
    <w:rsid w:val="00E70B2C"/>
    <w:rsid w:val="00E7160D"/>
    <w:rsid w:val="00E82C35"/>
    <w:rsid w:val="00E84AD3"/>
    <w:rsid w:val="00E93C4A"/>
    <w:rsid w:val="00EB6D84"/>
    <w:rsid w:val="00EC02C4"/>
    <w:rsid w:val="00EE1701"/>
    <w:rsid w:val="00EF48A6"/>
    <w:rsid w:val="00F0215C"/>
    <w:rsid w:val="00F041D3"/>
    <w:rsid w:val="00F20098"/>
    <w:rsid w:val="00F25A3D"/>
    <w:rsid w:val="00F27E8A"/>
    <w:rsid w:val="00F4360F"/>
    <w:rsid w:val="00F524D7"/>
    <w:rsid w:val="00F56300"/>
    <w:rsid w:val="00F573F7"/>
    <w:rsid w:val="00F7302B"/>
    <w:rsid w:val="00F75DAA"/>
    <w:rsid w:val="00F859DD"/>
    <w:rsid w:val="00F86130"/>
    <w:rsid w:val="00FA097A"/>
    <w:rsid w:val="00FA2CA2"/>
    <w:rsid w:val="00FB0E32"/>
    <w:rsid w:val="00FD5804"/>
    <w:rsid w:val="00FF5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A0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952045"/>
    <w:pPr>
      <w:spacing w:before="75" w:after="45"/>
      <w:outlineLvl w:val="2"/>
    </w:pPr>
    <w:rPr>
      <w:rFonts w:ascii="Tahoma" w:eastAsia="Calibri" w:hAnsi="Tahoma" w:cs="Tahoma"/>
      <w:b/>
      <w:bCs/>
      <w:color w:val="00000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CC7847"/>
    <w:rPr>
      <w:rFonts w:ascii="Cambria" w:hAnsi="Cambria" w:cs="Times New Roman"/>
      <w:b/>
      <w:bCs/>
      <w:sz w:val="26"/>
      <w:szCs w:val="26"/>
    </w:rPr>
  </w:style>
  <w:style w:type="paragraph" w:customStyle="1" w:styleId="a3">
    <w:name w:val="Вид документа"/>
    <w:basedOn w:val="a"/>
    <w:uiPriority w:val="99"/>
    <w:rsid w:val="001F7A0D"/>
    <w:pPr>
      <w:jc w:val="center"/>
    </w:pPr>
    <w:rPr>
      <w:b/>
      <w:bCs/>
      <w:caps/>
      <w:sz w:val="28"/>
      <w:szCs w:val="28"/>
    </w:rPr>
  </w:style>
  <w:style w:type="paragraph" w:customStyle="1" w:styleId="1">
    <w:name w:val="Дата1"/>
    <w:aliases w:val="номер,гриф"/>
    <w:basedOn w:val="a"/>
    <w:uiPriority w:val="99"/>
    <w:rsid w:val="001F7A0D"/>
    <w:pPr>
      <w:spacing w:before="120"/>
    </w:pPr>
    <w:rPr>
      <w:szCs w:val="20"/>
    </w:rPr>
  </w:style>
  <w:style w:type="character" w:styleId="a4">
    <w:name w:val="Hyperlink"/>
    <w:basedOn w:val="a0"/>
    <w:uiPriority w:val="99"/>
    <w:rsid w:val="001F7A0D"/>
    <w:rPr>
      <w:rFonts w:cs="Times New Roman"/>
      <w:color w:val="0000FF"/>
      <w:u w:val="single"/>
    </w:rPr>
  </w:style>
  <w:style w:type="paragraph" w:customStyle="1" w:styleId="a5">
    <w:name w:val="Адрес угловой"/>
    <w:basedOn w:val="a"/>
    <w:uiPriority w:val="99"/>
    <w:rsid w:val="001F7A0D"/>
    <w:pPr>
      <w:jc w:val="center"/>
    </w:pPr>
    <w:rPr>
      <w:szCs w:val="20"/>
    </w:rPr>
  </w:style>
  <w:style w:type="table" w:styleId="a6">
    <w:name w:val="Table Grid"/>
    <w:basedOn w:val="a1"/>
    <w:uiPriority w:val="99"/>
    <w:locked/>
    <w:rsid w:val="00F524D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21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E54F7-03DC-4BF1-9AA9-587C9F116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</vt:lpstr>
    </vt:vector>
  </TitlesOfParts>
  <Company>Grizli777</Company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</dc:title>
  <dc:subject/>
  <dc:creator>bvju</dc:creator>
  <cp:keywords/>
  <dc:description/>
  <cp:lastModifiedBy>1</cp:lastModifiedBy>
  <cp:revision>57</cp:revision>
  <cp:lastPrinted>2013-12-02T07:11:00Z</cp:lastPrinted>
  <dcterms:created xsi:type="dcterms:W3CDTF">2012-08-30T05:39:00Z</dcterms:created>
  <dcterms:modified xsi:type="dcterms:W3CDTF">2013-12-09T13:05:00Z</dcterms:modified>
</cp:coreProperties>
</file>